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8932" w:type="dxa"/>
        <w:tblLook w:val="04A0" w:firstRow="1" w:lastRow="0" w:firstColumn="1" w:lastColumn="0" w:noHBand="0" w:noVBand="1"/>
      </w:tblPr>
      <w:tblGrid>
        <w:gridCol w:w="4466"/>
        <w:gridCol w:w="4466"/>
      </w:tblGrid>
      <w:tr w:rsidR="003376B6" w:rsidRPr="003E4CAB" w:rsidTr="00121EFC">
        <w:trPr>
          <w:trHeight w:val="837"/>
        </w:trPr>
        <w:tc>
          <w:tcPr>
            <w:tcW w:w="4466" w:type="dxa"/>
          </w:tcPr>
          <w:p w:rsidR="003376B6" w:rsidRPr="00B553B9" w:rsidRDefault="003376B6">
            <w:pPr>
              <w:rPr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bookmarkStart w:id="0" w:name="_GoBack"/>
            <w:bookmarkEnd w:id="0"/>
            <w:r w:rsidRPr="00B553B9">
              <w:rPr>
                <w:noProof/>
                <w:lang w:val="en-US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drawing>
                <wp:inline distT="0" distB="0" distL="0" distR="0" wp14:anchorId="01E02D69" wp14:editId="103ABE0F">
                  <wp:extent cx="731520" cy="968048"/>
                  <wp:effectExtent l="0" t="0" r="0" b="3810"/>
                  <wp:docPr id="1" name="Image 1" descr="https://s-media-cache-ak0.pinimg.com/236x/de/33/5a/de335a68c33e97778e20a7a202b44c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de/33/5a/de335a68c33e97778e20a7a202b44c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614" cy="96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</w:tcPr>
          <w:p w:rsidR="003376B6" w:rsidRDefault="003376B6">
            <w:r w:rsidRPr="007F689D">
              <w:rPr>
                <w:noProof/>
                <w:lang w:val="en-US"/>
              </w:rPr>
              <w:drawing>
                <wp:inline distT="0" distB="0" distL="0" distR="0" wp14:anchorId="3899FFAC" wp14:editId="06F23923">
                  <wp:extent cx="731520" cy="968048"/>
                  <wp:effectExtent l="0" t="0" r="0" b="3810"/>
                  <wp:docPr id="2" name="Image 2" descr="https://s-media-cache-ak0.pinimg.com/236x/de/33/5a/de335a68c33e97778e20a7a202b44c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-media-cache-ak0.pinimg.com/236x/de/33/5a/de335a68c33e97778e20a7a202b44c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614" cy="968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1EFC" w:rsidRPr="003E4CAB" w:rsidTr="00121EFC">
        <w:trPr>
          <w:trHeight w:val="837"/>
        </w:trPr>
        <w:tc>
          <w:tcPr>
            <w:tcW w:w="4466" w:type="dxa"/>
          </w:tcPr>
          <w:p w:rsidR="00121EFC" w:rsidRPr="00B553B9" w:rsidRDefault="00121EFC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Être éreinté</w:t>
            </w:r>
            <w:r w:rsidR="0085079A"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:</w:t>
            </w:r>
          </w:p>
          <w:p w:rsidR="0085079A" w:rsidRPr="00B553B9" w:rsidRDefault="0085079A">
            <w:pPr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Être épuisé</w:t>
            </w:r>
          </w:p>
        </w:tc>
        <w:tc>
          <w:tcPr>
            <w:tcW w:w="4466" w:type="dxa"/>
          </w:tcPr>
          <w:p w:rsidR="00121EFC" w:rsidRPr="003E4CAB" w:rsidRDefault="0085079A">
            <w:pPr>
              <w:rPr>
                <w:b/>
                <w:sz w:val="36"/>
                <w:szCs w:val="36"/>
              </w:rPr>
            </w:pPr>
            <w:r w:rsidRPr="003E4CAB">
              <w:rPr>
                <w:b/>
                <w:sz w:val="36"/>
                <w:szCs w:val="36"/>
              </w:rPr>
              <w:t>C</w:t>
            </w:r>
            <w:r w:rsidR="009C3F91" w:rsidRPr="003E4CAB">
              <w:rPr>
                <w:b/>
                <w:sz w:val="36"/>
                <w:szCs w:val="36"/>
              </w:rPr>
              <w:t>ale</w:t>
            </w:r>
            <w:r w:rsidR="00121EFC" w:rsidRPr="003E4CAB">
              <w:rPr>
                <w:b/>
                <w:sz w:val="36"/>
                <w:szCs w:val="36"/>
              </w:rPr>
              <w:t>mbredaine</w:t>
            </w:r>
            <w:r w:rsidRPr="003E4CAB">
              <w:rPr>
                <w:b/>
                <w:sz w:val="36"/>
                <w:szCs w:val="36"/>
              </w:rPr>
              <w:t> :</w:t>
            </w:r>
          </w:p>
          <w:p w:rsidR="0085079A" w:rsidRPr="003E4CAB" w:rsidRDefault="0085079A">
            <w:pPr>
              <w:rPr>
                <w:i/>
                <w:sz w:val="36"/>
                <w:szCs w:val="36"/>
              </w:rPr>
            </w:pPr>
            <w:r w:rsidRPr="003E4CAB">
              <w:rPr>
                <w:i/>
                <w:sz w:val="36"/>
                <w:szCs w:val="36"/>
              </w:rPr>
              <w:t>Une blague ou une devinette qui déclenche le rire</w:t>
            </w:r>
          </w:p>
        </w:tc>
      </w:tr>
      <w:tr w:rsidR="00121EFC" w:rsidRPr="003E4CAB" w:rsidTr="00121EFC">
        <w:trPr>
          <w:trHeight w:val="837"/>
        </w:trPr>
        <w:tc>
          <w:tcPr>
            <w:tcW w:w="4466" w:type="dxa"/>
          </w:tcPr>
          <w:p w:rsidR="00121EFC" w:rsidRPr="00B553B9" w:rsidRDefault="00121EFC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 rompre les os</w:t>
            </w:r>
            <w:r w:rsidR="0085079A"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:</w:t>
            </w:r>
          </w:p>
          <w:p w:rsidR="0085079A" w:rsidRPr="00B553B9" w:rsidRDefault="0085079A">
            <w:pPr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 casser quelque chose</w:t>
            </w:r>
            <w:r w:rsidR="003E4CAB" w:rsidRPr="00B553B9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  <w:tc>
          <w:tcPr>
            <w:tcW w:w="4466" w:type="dxa"/>
          </w:tcPr>
          <w:p w:rsidR="00121EFC" w:rsidRPr="003E4CAB" w:rsidRDefault="007673C5">
            <w:pPr>
              <w:rPr>
                <w:b/>
                <w:sz w:val="36"/>
                <w:szCs w:val="36"/>
              </w:rPr>
            </w:pPr>
            <w:r w:rsidRPr="003E4CAB">
              <w:rPr>
                <w:b/>
                <w:sz w:val="36"/>
                <w:szCs w:val="36"/>
              </w:rPr>
              <w:t>Sahib</w:t>
            </w:r>
            <w:r w:rsidR="0085079A" w:rsidRPr="003E4CAB">
              <w:rPr>
                <w:b/>
                <w:sz w:val="36"/>
                <w:szCs w:val="36"/>
              </w:rPr>
              <w:t> :</w:t>
            </w:r>
          </w:p>
          <w:p w:rsidR="0085079A" w:rsidRPr="003E4CAB" w:rsidRDefault="0085079A">
            <w:pPr>
              <w:rPr>
                <w:i/>
                <w:sz w:val="36"/>
                <w:szCs w:val="36"/>
              </w:rPr>
            </w:pPr>
            <w:r w:rsidRPr="003E4CAB">
              <w:rPr>
                <w:i/>
                <w:sz w:val="36"/>
                <w:szCs w:val="36"/>
              </w:rPr>
              <w:t>En Inde, titre de respect, équivalent de Monsieur.</w:t>
            </w:r>
          </w:p>
        </w:tc>
      </w:tr>
      <w:tr w:rsidR="00121EFC" w:rsidRPr="003E4CAB" w:rsidTr="00121EFC">
        <w:trPr>
          <w:trHeight w:val="777"/>
        </w:trPr>
        <w:tc>
          <w:tcPr>
            <w:tcW w:w="4466" w:type="dxa"/>
          </w:tcPr>
          <w:p w:rsidR="00121EFC" w:rsidRPr="00B553B9" w:rsidRDefault="00121EFC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Une attaque de flanc</w:t>
            </w:r>
          </w:p>
          <w:p w:rsidR="0085079A" w:rsidRPr="00B553B9" w:rsidRDefault="0085079A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Une attaque par le côté de la mont</w:t>
            </w:r>
            <w:r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agne</w:t>
            </w:r>
          </w:p>
        </w:tc>
        <w:tc>
          <w:tcPr>
            <w:tcW w:w="4466" w:type="dxa"/>
          </w:tcPr>
          <w:p w:rsidR="00121EFC" w:rsidRPr="003E4CAB" w:rsidRDefault="003E4CAB">
            <w:pPr>
              <w:rPr>
                <w:b/>
                <w:sz w:val="36"/>
                <w:szCs w:val="36"/>
              </w:rPr>
            </w:pPr>
            <w:r w:rsidRPr="003E4CAB">
              <w:rPr>
                <w:b/>
                <w:sz w:val="36"/>
                <w:szCs w:val="36"/>
              </w:rPr>
              <w:t xml:space="preserve">Heurter </w:t>
            </w:r>
          </w:p>
          <w:p w:rsidR="0085079A" w:rsidRPr="003E4CAB" w:rsidRDefault="0085079A">
            <w:pPr>
              <w:rPr>
                <w:i/>
                <w:sz w:val="36"/>
                <w:szCs w:val="36"/>
              </w:rPr>
            </w:pPr>
            <w:r w:rsidRPr="003E4CAB">
              <w:rPr>
                <w:i/>
                <w:sz w:val="36"/>
                <w:szCs w:val="36"/>
              </w:rPr>
              <w:t>Frapper</w:t>
            </w:r>
          </w:p>
        </w:tc>
      </w:tr>
      <w:tr w:rsidR="00121EFC" w:rsidRPr="003E4CAB" w:rsidTr="00121EFC">
        <w:trPr>
          <w:trHeight w:val="837"/>
        </w:trPr>
        <w:tc>
          <w:tcPr>
            <w:tcW w:w="4466" w:type="dxa"/>
          </w:tcPr>
          <w:p w:rsidR="00121EFC" w:rsidRPr="00B553B9" w:rsidRDefault="009C3F91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 </w:t>
            </w:r>
            <w:r w:rsidR="00121EFC"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Songe égal mensonge</w:t>
            </w:r>
            <w:r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»</w:t>
            </w:r>
          </w:p>
          <w:p w:rsidR="0085079A" w:rsidRPr="00B553B9" w:rsidRDefault="0085079A" w:rsidP="0085079A">
            <w:pPr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Les rêves ne reflètent pas la réalité</w:t>
            </w:r>
            <w:r w:rsidR="003E4CAB" w:rsidRPr="00B553B9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  <w:tc>
          <w:tcPr>
            <w:tcW w:w="4466" w:type="dxa"/>
          </w:tcPr>
          <w:p w:rsidR="00121EFC" w:rsidRPr="003E4CAB" w:rsidRDefault="003E4CAB">
            <w:pPr>
              <w:rPr>
                <w:b/>
                <w:sz w:val="36"/>
                <w:szCs w:val="36"/>
              </w:rPr>
            </w:pPr>
            <w:r w:rsidRPr="003E4CAB">
              <w:rPr>
                <w:b/>
                <w:sz w:val="36"/>
                <w:szCs w:val="36"/>
              </w:rPr>
              <w:t xml:space="preserve">Chamois </w:t>
            </w:r>
          </w:p>
          <w:p w:rsidR="0085079A" w:rsidRPr="003E4CAB" w:rsidRDefault="0085079A">
            <w:pPr>
              <w:rPr>
                <w:i/>
                <w:sz w:val="36"/>
                <w:szCs w:val="36"/>
              </w:rPr>
            </w:pPr>
            <w:r w:rsidRPr="003E4CAB">
              <w:rPr>
                <w:i/>
                <w:sz w:val="36"/>
                <w:szCs w:val="36"/>
              </w:rPr>
              <w:t>Ruminant à cornes lisses qui vit dans les montagnes.</w:t>
            </w:r>
          </w:p>
        </w:tc>
      </w:tr>
      <w:tr w:rsidR="00121EFC" w:rsidRPr="003E4CAB" w:rsidTr="00121EFC">
        <w:trPr>
          <w:trHeight w:val="837"/>
        </w:trPr>
        <w:tc>
          <w:tcPr>
            <w:tcW w:w="4466" w:type="dxa"/>
          </w:tcPr>
          <w:p w:rsidR="00121EFC" w:rsidRPr="00B553B9" w:rsidRDefault="00121EFC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Antiquaire</w:t>
            </w:r>
            <w:r w:rsidR="0085079A"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:</w:t>
            </w:r>
          </w:p>
          <w:p w:rsidR="0085079A" w:rsidRPr="00B553B9" w:rsidRDefault="0085079A">
            <w:pPr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Marchand qui fait le commerce d’objets anciens.</w:t>
            </w:r>
          </w:p>
        </w:tc>
        <w:tc>
          <w:tcPr>
            <w:tcW w:w="4466" w:type="dxa"/>
          </w:tcPr>
          <w:p w:rsidR="00660CAE" w:rsidRPr="003E4CAB" w:rsidRDefault="00660CAE">
            <w:pPr>
              <w:rPr>
                <w:b/>
                <w:sz w:val="36"/>
                <w:szCs w:val="36"/>
              </w:rPr>
            </w:pPr>
            <w:r w:rsidRPr="003E4CAB">
              <w:rPr>
                <w:b/>
                <w:sz w:val="36"/>
                <w:szCs w:val="36"/>
              </w:rPr>
              <w:t>Yéti</w:t>
            </w:r>
            <w:r w:rsidR="0085079A" w:rsidRPr="003E4CAB">
              <w:rPr>
                <w:b/>
                <w:sz w:val="36"/>
                <w:szCs w:val="36"/>
              </w:rPr>
              <w:t> :</w:t>
            </w:r>
          </w:p>
          <w:p w:rsidR="0085079A" w:rsidRPr="003E4CAB" w:rsidRDefault="0085079A" w:rsidP="0085079A">
            <w:pPr>
              <w:rPr>
                <w:sz w:val="36"/>
                <w:szCs w:val="36"/>
              </w:rPr>
            </w:pPr>
            <w:r w:rsidRPr="003E4CAB">
              <w:rPr>
                <w:i/>
                <w:sz w:val="36"/>
                <w:szCs w:val="36"/>
              </w:rPr>
              <w:t>Abominable homme des neiges</w:t>
            </w:r>
            <w:r w:rsidR="003376B6">
              <w:rPr>
                <w:i/>
                <w:sz w:val="36"/>
                <w:szCs w:val="36"/>
              </w:rPr>
              <w:t>,</w:t>
            </w:r>
            <w:r w:rsidRPr="003E4CAB">
              <w:rPr>
                <w:i/>
                <w:sz w:val="36"/>
                <w:szCs w:val="36"/>
              </w:rPr>
              <w:t xml:space="preserve"> une créature légendaire qui ressemble à un primate velu.</w:t>
            </w:r>
            <w:r w:rsidRPr="003E4CAB">
              <w:rPr>
                <w:sz w:val="36"/>
                <w:szCs w:val="36"/>
              </w:rPr>
              <w:t xml:space="preserve"> </w:t>
            </w:r>
          </w:p>
        </w:tc>
      </w:tr>
      <w:tr w:rsidR="00121EFC" w:rsidRPr="003E4CAB" w:rsidTr="00121EFC">
        <w:trPr>
          <w:trHeight w:val="898"/>
        </w:trPr>
        <w:tc>
          <w:tcPr>
            <w:tcW w:w="4466" w:type="dxa"/>
          </w:tcPr>
          <w:p w:rsidR="00121EFC" w:rsidRPr="00B553B9" w:rsidRDefault="00121EFC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Cuvez son vin</w:t>
            </w:r>
            <w:r w:rsidR="0085079A"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:</w:t>
            </w:r>
          </w:p>
          <w:p w:rsidR="0085079A" w:rsidRPr="00B553B9" w:rsidRDefault="0085079A">
            <w:pPr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Dormir après s’être enivré</w:t>
            </w:r>
            <w:r w:rsidR="003E4CAB" w:rsidRPr="00B553B9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  <w:tc>
          <w:tcPr>
            <w:tcW w:w="4466" w:type="dxa"/>
          </w:tcPr>
          <w:p w:rsidR="00121EFC" w:rsidRPr="003E4CAB" w:rsidRDefault="00660CAE">
            <w:pPr>
              <w:rPr>
                <w:b/>
                <w:sz w:val="36"/>
                <w:szCs w:val="36"/>
              </w:rPr>
            </w:pPr>
            <w:r w:rsidRPr="003E4CAB">
              <w:rPr>
                <w:b/>
                <w:sz w:val="36"/>
                <w:szCs w:val="36"/>
              </w:rPr>
              <w:t>Écharpe</w:t>
            </w:r>
            <w:r w:rsidR="0085079A" w:rsidRPr="003E4CAB">
              <w:rPr>
                <w:b/>
                <w:sz w:val="36"/>
                <w:szCs w:val="36"/>
              </w:rPr>
              <w:t> :</w:t>
            </w:r>
          </w:p>
          <w:p w:rsidR="0085079A" w:rsidRPr="003E4CAB" w:rsidRDefault="0085079A">
            <w:pPr>
              <w:rPr>
                <w:i/>
                <w:sz w:val="36"/>
                <w:szCs w:val="36"/>
              </w:rPr>
            </w:pPr>
            <w:r w:rsidRPr="003E4CAB">
              <w:rPr>
                <w:i/>
                <w:sz w:val="36"/>
                <w:szCs w:val="36"/>
              </w:rPr>
              <w:t>Un foulard</w:t>
            </w:r>
          </w:p>
        </w:tc>
      </w:tr>
      <w:tr w:rsidR="00121EFC" w:rsidRPr="003E4CAB" w:rsidTr="00121EFC">
        <w:trPr>
          <w:trHeight w:val="898"/>
        </w:trPr>
        <w:tc>
          <w:tcPr>
            <w:tcW w:w="4466" w:type="dxa"/>
          </w:tcPr>
          <w:p w:rsidR="00121EFC" w:rsidRPr="00B553B9" w:rsidRDefault="00121EFC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Un </w:t>
            </w:r>
            <w:r w:rsidR="0085079A"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sherpa :</w:t>
            </w:r>
          </w:p>
          <w:p w:rsidR="0085079A" w:rsidRPr="00B553B9" w:rsidRDefault="0085079A">
            <w:pPr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Guide qui mène les alpinistes vers les sommets</w:t>
            </w:r>
            <w:r w:rsidR="003E4CAB" w:rsidRPr="00B553B9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  <w:tc>
          <w:tcPr>
            <w:tcW w:w="4466" w:type="dxa"/>
          </w:tcPr>
          <w:p w:rsidR="00121EFC" w:rsidRPr="003E4CAB" w:rsidRDefault="00660CAE">
            <w:pPr>
              <w:rPr>
                <w:sz w:val="36"/>
                <w:szCs w:val="36"/>
              </w:rPr>
            </w:pPr>
            <w:r w:rsidRPr="003E4CAB">
              <w:rPr>
                <w:b/>
                <w:sz w:val="36"/>
                <w:szCs w:val="36"/>
              </w:rPr>
              <w:t>Un obus</w:t>
            </w:r>
            <w:r w:rsidR="003E4CAB" w:rsidRPr="003E4CAB">
              <w:rPr>
                <w:sz w:val="36"/>
                <w:szCs w:val="36"/>
              </w:rPr>
              <w:t xml:space="preserve"> </w:t>
            </w:r>
          </w:p>
          <w:p w:rsidR="0085079A" w:rsidRPr="003E4CAB" w:rsidRDefault="0085079A">
            <w:pPr>
              <w:rPr>
                <w:i/>
                <w:sz w:val="36"/>
                <w:szCs w:val="36"/>
              </w:rPr>
            </w:pPr>
            <w:r w:rsidRPr="003E4CAB">
              <w:rPr>
                <w:i/>
                <w:sz w:val="36"/>
                <w:szCs w:val="36"/>
              </w:rPr>
              <w:t>Un projectile en forme de cylindre qui se termine par un cône, rempli de matière explosive.</w:t>
            </w:r>
          </w:p>
        </w:tc>
      </w:tr>
      <w:tr w:rsidR="00121EFC" w:rsidRPr="003E4CAB" w:rsidTr="00121EFC">
        <w:trPr>
          <w:trHeight w:val="898"/>
        </w:trPr>
        <w:tc>
          <w:tcPr>
            <w:tcW w:w="4466" w:type="dxa"/>
          </w:tcPr>
          <w:p w:rsidR="00121EFC" w:rsidRPr="00B553B9" w:rsidRDefault="00121EFC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Une vache sacrée</w:t>
            </w:r>
            <w:r w:rsidR="003E4CAB"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="0085079A"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  <w:p w:rsidR="0085079A" w:rsidRPr="00B553B9" w:rsidRDefault="0085079A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466" w:type="dxa"/>
          </w:tcPr>
          <w:p w:rsidR="00121EFC" w:rsidRPr="003E4CAB" w:rsidRDefault="00660CAE">
            <w:pPr>
              <w:rPr>
                <w:b/>
                <w:sz w:val="36"/>
                <w:szCs w:val="36"/>
              </w:rPr>
            </w:pPr>
            <w:r w:rsidRPr="003E4CAB">
              <w:rPr>
                <w:b/>
                <w:sz w:val="36"/>
                <w:szCs w:val="36"/>
              </w:rPr>
              <w:t>Détalé comme un lapin</w:t>
            </w:r>
            <w:r w:rsidR="003E4CAB" w:rsidRPr="003E4CAB">
              <w:rPr>
                <w:b/>
                <w:sz w:val="36"/>
                <w:szCs w:val="36"/>
              </w:rPr>
              <w:t> </w:t>
            </w:r>
            <w:r w:rsidR="0085079A" w:rsidRPr="003E4CAB">
              <w:rPr>
                <w:b/>
                <w:sz w:val="36"/>
                <w:szCs w:val="36"/>
              </w:rPr>
              <w:t>:</w:t>
            </w:r>
          </w:p>
          <w:p w:rsidR="0085079A" w:rsidRPr="003E4CAB" w:rsidRDefault="0085079A">
            <w:pPr>
              <w:rPr>
                <w:i/>
                <w:sz w:val="36"/>
                <w:szCs w:val="36"/>
              </w:rPr>
            </w:pPr>
            <w:r w:rsidRPr="003E4CAB">
              <w:rPr>
                <w:i/>
                <w:sz w:val="36"/>
                <w:szCs w:val="36"/>
              </w:rPr>
              <w:t>Se sauver</w:t>
            </w:r>
          </w:p>
        </w:tc>
      </w:tr>
      <w:tr w:rsidR="00121EFC" w:rsidRPr="003E4CAB" w:rsidTr="00121EFC">
        <w:trPr>
          <w:trHeight w:val="898"/>
        </w:trPr>
        <w:tc>
          <w:tcPr>
            <w:tcW w:w="4466" w:type="dxa"/>
          </w:tcPr>
          <w:p w:rsidR="00121EFC" w:rsidRPr="00B553B9" w:rsidRDefault="0085079A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proofErr w:type="spellStart"/>
            <w:r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Chö</w:t>
            </w:r>
            <w:r w:rsidR="00121EFC"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rten</w:t>
            </w:r>
            <w:proofErr w:type="spellEnd"/>
            <w:r w:rsidR="003E4CAB"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</w:t>
            </w:r>
          </w:p>
          <w:p w:rsidR="0085079A" w:rsidRPr="00B553B9" w:rsidRDefault="0085079A">
            <w:pPr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Ils constituent un monument très répandu des bouddhistes.</w:t>
            </w:r>
          </w:p>
          <w:p w:rsidR="0085079A" w:rsidRPr="00B553B9" w:rsidRDefault="0085079A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466" w:type="dxa"/>
          </w:tcPr>
          <w:p w:rsidR="00121EFC" w:rsidRPr="003E4CAB" w:rsidRDefault="00660CAE">
            <w:pPr>
              <w:rPr>
                <w:b/>
                <w:sz w:val="36"/>
                <w:szCs w:val="36"/>
              </w:rPr>
            </w:pPr>
            <w:r w:rsidRPr="003E4CAB">
              <w:rPr>
                <w:b/>
                <w:sz w:val="36"/>
                <w:szCs w:val="36"/>
              </w:rPr>
              <w:t>Anthropopithèque</w:t>
            </w:r>
            <w:r w:rsidR="003E4CAB" w:rsidRPr="003E4CAB">
              <w:rPr>
                <w:b/>
                <w:sz w:val="36"/>
                <w:szCs w:val="36"/>
              </w:rPr>
              <w:t> </w:t>
            </w:r>
            <w:r w:rsidR="0085079A" w:rsidRPr="003E4CAB">
              <w:rPr>
                <w:b/>
                <w:sz w:val="36"/>
                <w:szCs w:val="36"/>
              </w:rPr>
              <w:t>:</w:t>
            </w:r>
          </w:p>
          <w:p w:rsidR="0085079A" w:rsidRPr="003E4CAB" w:rsidRDefault="0085079A">
            <w:pPr>
              <w:rPr>
                <w:i/>
                <w:sz w:val="36"/>
                <w:szCs w:val="36"/>
              </w:rPr>
            </w:pPr>
            <w:r w:rsidRPr="003E4CAB">
              <w:rPr>
                <w:i/>
                <w:sz w:val="36"/>
                <w:szCs w:val="36"/>
              </w:rPr>
              <w:t>Homme des cavernes, homme primitif</w:t>
            </w:r>
            <w:r w:rsidR="003E4CAB" w:rsidRPr="003E4CAB">
              <w:rPr>
                <w:i/>
                <w:sz w:val="36"/>
                <w:szCs w:val="36"/>
              </w:rPr>
              <w:t>.</w:t>
            </w:r>
          </w:p>
        </w:tc>
      </w:tr>
      <w:tr w:rsidR="00121EFC" w:rsidRPr="003E4CAB" w:rsidTr="00121EFC">
        <w:trPr>
          <w:trHeight w:val="898"/>
        </w:trPr>
        <w:tc>
          <w:tcPr>
            <w:tcW w:w="4466" w:type="dxa"/>
          </w:tcPr>
          <w:p w:rsidR="00121EFC" w:rsidRPr="00B553B9" w:rsidRDefault="0085079A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</w:t>
            </w:r>
            <w:r w:rsidR="00121EFC"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hododendrons</w:t>
            </w:r>
            <w:r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:</w:t>
            </w:r>
          </w:p>
          <w:p w:rsidR="003E4CAB" w:rsidRPr="00B553B9" w:rsidRDefault="003376B6">
            <w:pPr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Plante</w:t>
            </w:r>
            <w:r w:rsidR="003E4CAB" w:rsidRPr="00B553B9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arbustive avec </w:t>
            </w:r>
            <w:r w:rsidRPr="00B553B9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des </w:t>
            </w:r>
            <w:r w:rsidR="003E4CAB" w:rsidRPr="00B553B9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fleurs.</w:t>
            </w:r>
          </w:p>
        </w:tc>
        <w:tc>
          <w:tcPr>
            <w:tcW w:w="4466" w:type="dxa"/>
          </w:tcPr>
          <w:p w:rsidR="00121EFC" w:rsidRDefault="003E4CAB">
            <w:pPr>
              <w:rPr>
                <w:b/>
                <w:sz w:val="36"/>
                <w:szCs w:val="36"/>
              </w:rPr>
            </w:pPr>
            <w:r w:rsidRPr="003E4CAB">
              <w:rPr>
                <w:b/>
                <w:sz w:val="36"/>
                <w:szCs w:val="36"/>
              </w:rPr>
              <w:t>P</w:t>
            </w:r>
            <w:r w:rsidR="00660CAE" w:rsidRPr="003E4CAB">
              <w:rPr>
                <w:b/>
                <w:sz w:val="36"/>
                <w:szCs w:val="36"/>
              </w:rPr>
              <w:t>orridge</w:t>
            </w:r>
            <w:r w:rsidRPr="003E4CAB">
              <w:rPr>
                <w:b/>
                <w:sz w:val="36"/>
                <w:szCs w:val="36"/>
              </w:rPr>
              <w:t> :</w:t>
            </w:r>
          </w:p>
          <w:p w:rsidR="003E4CAB" w:rsidRPr="003E4CAB" w:rsidRDefault="003E4CAB">
            <w:pPr>
              <w:rPr>
                <w:i/>
                <w:sz w:val="36"/>
                <w:szCs w:val="36"/>
              </w:rPr>
            </w:pPr>
            <w:r w:rsidRPr="003E4CAB">
              <w:rPr>
                <w:i/>
                <w:sz w:val="36"/>
                <w:szCs w:val="36"/>
              </w:rPr>
              <w:t>Une bouillie de flocons d’avoine, un gruau.</w:t>
            </w:r>
          </w:p>
        </w:tc>
      </w:tr>
      <w:tr w:rsidR="00121EFC" w:rsidRPr="003E4CAB" w:rsidTr="00121EFC">
        <w:trPr>
          <w:trHeight w:val="898"/>
        </w:trPr>
        <w:tc>
          <w:tcPr>
            <w:tcW w:w="4466" w:type="dxa"/>
          </w:tcPr>
          <w:p w:rsidR="00121EFC" w:rsidRPr="00B553B9" w:rsidRDefault="003E4CAB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Yack :</w:t>
            </w:r>
          </w:p>
          <w:p w:rsidR="003E4CAB" w:rsidRPr="00B553B9" w:rsidRDefault="003E4CAB">
            <w:pPr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Sont des animaux qui vivent au Tibet. Le yack est un animal de grande taille, un ruminant. Son poil est très long et très épais.</w:t>
            </w:r>
          </w:p>
        </w:tc>
        <w:tc>
          <w:tcPr>
            <w:tcW w:w="4466" w:type="dxa"/>
          </w:tcPr>
          <w:p w:rsidR="00121EFC" w:rsidRDefault="003E4CAB">
            <w:pPr>
              <w:rPr>
                <w:b/>
                <w:sz w:val="36"/>
                <w:szCs w:val="36"/>
              </w:rPr>
            </w:pPr>
            <w:r w:rsidRPr="003E4CAB">
              <w:rPr>
                <w:b/>
                <w:sz w:val="36"/>
                <w:szCs w:val="36"/>
              </w:rPr>
              <w:t>C</w:t>
            </w:r>
            <w:r w:rsidR="00660CAE" w:rsidRPr="003E4CAB">
              <w:rPr>
                <w:b/>
                <w:sz w:val="36"/>
                <w:szCs w:val="36"/>
              </w:rPr>
              <w:t>apituler</w:t>
            </w:r>
            <w:r w:rsidRPr="003E4CAB">
              <w:rPr>
                <w:b/>
                <w:sz w:val="36"/>
                <w:szCs w:val="36"/>
              </w:rPr>
              <w:t> :</w:t>
            </w:r>
          </w:p>
          <w:p w:rsidR="003E4CAB" w:rsidRPr="003E4CAB" w:rsidRDefault="003E4CAB">
            <w:pPr>
              <w:rPr>
                <w:i/>
                <w:sz w:val="36"/>
                <w:szCs w:val="36"/>
              </w:rPr>
            </w:pPr>
            <w:r w:rsidRPr="003E4CAB">
              <w:rPr>
                <w:i/>
                <w:sz w:val="36"/>
                <w:szCs w:val="36"/>
              </w:rPr>
              <w:t>Cesser toute résistance, se rendre et reconnaitre sa défaite.</w:t>
            </w:r>
          </w:p>
        </w:tc>
      </w:tr>
      <w:tr w:rsidR="00660CAE" w:rsidRPr="003E4CAB" w:rsidTr="00121EFC">
        <w:trPr>
          <w:trHeight w:val="898"/>
        </w:trPr>
        <w:tc>
          <w:tcPr>
            <w:tcW w:w="4466" w:type="dxa"/>
          </w:tcPr>
          <w:p w:rsidR="00660CAE" w:rsidRPr="00B553B9" w:rsidRDefault="003376B6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 feu S</w:t>
            </w:r>
            <w:r w:rsidR="00660CAE"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t-</w:t>
            </w:r>
            <w:proofErr w:type="spellStart"/>
            <w:r w:rsidR="00660CAE"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Elm</w:t>
            </w:r>
            <w:r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</w:t>
            </w:r>
            <w:proofErr w:type="spellEnd"/>
            <w:r w:rsidR="003E4CAB"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:</w:t>
            </w:r>
          </w:p>
          <w:p w:rsidR="003E4CAB" w:rsidRPr="00B553B9" w:rsidRDefault="003376B6" w:rsidP="003376B6">
            <w:pPr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</w:t>
            </w:r>
            <w:r w:rsidRPr="00B553B9">
              <w:rPr>
                <w:rStyle w:val="apple-converted-space"/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Pr="00B553B9">
              <w:rPr>
                <w:rFonts w:ascii="Arial" w:hAnsi="Arial" w:cs="Arial"/>
                <w:bCs/>
                <w:i/>
                <w:color w:val="252525"/>
                <w:sz w:val="21"/>
                <w:szCs w:val="21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feu de Saint-Elme</w:t>
            </w:r>
            <w:r w:rsidRPr="00B553B9">
              <w:rPr>
                <w:rStyle w:val="apple-converted-space"/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Pr="00B553B9">
              <w:rPr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est un phénomène physique, ne se produisant que dans certaines conditions</w:t>
            </w:r>
            <w:r w:rsidRPr="00B553B9">
              <w:rPr>
                <w:rStyle w:val="apple-converted-space"/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hyperlink r:id="rId7" w:tooltip="Météorologie" w:history="1">
              <w:r w:rsidRPr="00B553B9">
                <w:rPr>
                  <w:rStyle w:val="Lienhypertexte"/>
                  <w:rFonts w:ascii="Arial" w:hAnsi="Arial" w:cs="Arial"/>
                  <w:i/>
                  <w:color w:val="0B0080"/>
                  <w:sz w:val="21"/>
                  <w:szCs w:val="21"/>
                  <w:shd w:val="clear" w:color="auto" w:fill="FFFFFF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5">
                            <w14:lumMod w14:val="50000"/>
                          </w14:schemeClr>
                        </w14:gs>
                        <w14:gs w14:pos="50000">
                          <w14:schemeClr w14:val="accent5"/>
                        </w14:gs>
                        <w14:gs w14:pos="100000">
                          <w14:schemeClr w14:val="accent5">
                            <w14:lumMod w14:val="60000"/>
                            <w14:lumOff w14:val="4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météorologiques</w:t>
              </w:r>
            </w:hyperlink>
            <w:r w:rsidRPr="00B553B9">
              <w:rPr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, qui se manifeste par des lueurs apparaissant surtout aux extrémités des</w:t>
            </w:r>
            <w:r w:rsidRPr="00B553B9">
              <w:rPr>
                <w:rStyle w:val="apple-converted-space"/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hyperlink r:id="rId8" w:tooltip="Mât" w:history="1">
              <w:r w:rsidRPr="00B553B9">
                <w:rPr>
                  <w:rStyle w:val="Lienhypertexte"/>
                  <w:rFonts w:ascii="Arial" w:hAnsi="Arial" w:cs="Arial"/>
                  <w:i/>
                  <w:color w:val="0B0080"/>
                  <w:sz w:val="21"/>
                  <w:szCs w:val="21"/>
                  <w:shd w:val="clear" w:color="auto" w:fill="FFFFFF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5">
                            <w14:lumMod w14:val="50000"/>
                          </w14:schemeClr>
                        </w14:gs>
                        <w14:gs w14:pos="50000">
                          <w14:schemeClr w14:val="accent5"/>
                        </w14:gs>
                        <w14:gs w14:pos="100000">
                          <w14:schemeClr w14:val="accent5">
                            <w14:lumMod w14:val="60000"/>
                            <w14:lumOff w14:val="4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mâts</w:t>
              </w:r>
            </w:hyperlink>
            <w:r w:rsidRPr="00B553B9">
              <w:rPr>
                <w:rStyle w:val="apple-converted-space"/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Pr="00B553B9">
              <w:rPr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des</w:t>
            </w:r>
            <w:r w:rsidRPr="00B553B9">
              <w:rPr>
                <w:rStyle w:val="apple-converted-space"/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hyperlink r:id="rId9" w:tooltip="Navire" w:history="1">
              <w:r w:rsidRPr="00B553B9">
                <w:rPr>
                  <w:rStyle w:val="Lienhypertexte"/>
                  <w:rFonts w:ascii="Arial" w:hAnsi="Arial" w:cs="Arial"/>
                  <w:i/>
                  <w:color w:val="0B0080"/>
                  <w:sz w:val="21"/>
                  <w:szCs w:val="21"/>
                  <w:shd w:val="clear" w:color="auto" w:fill="FFFFFF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5">
                            <w14:lumMod w14:val="50000"/>
                          </w14:schemeClr>
                        </w14:gs>
                        <w14:gs w14:pos="50000">
                          <w14:schemeClr w14:val="accent5"/>
                        </w14:gs>
                        <w14:gs w14:pos="100000">
                          <w14:schemeClr w14:val="accent5">
                            <w14:lumMod w14:val="60000"/>
                            <w14:lumOff w14:val="4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navires</w:t>
              </w:r>
            </w:hyperlink>
            <w:r w:rsidRPr="00B553B9">
              <w:rPr>
                <w:rStyle w:val="apple-converted-space"/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r w:rsidRPr="00B553B9">
              <w:rPr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et sur les ailes des avions certains soirs. Ce phénomène se crée parfois aussi en très haute altitude, au-dessus des</w:t>
            </w:r>
            <w:r w:rsidRPr="00B553B9">
              <w:rPr>
                <w:rStyle w:val="apple-converted-space"/>
                <w:rFonts w:ascii="Arial" w:hAnsi="Arial" w:cs="Arial"/>
                <w:i/>
                <w:color w:val="252525"/>
                <w:sz w:val="21"/>
                <w:szCs w:val="21"/>
                <w:shd w:val="clear" w:color="auto" w:fill="FFFFFF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</w:t>
            </w:r>
            <w:hyperlink r:id="rId10" w:tooltip="Cumulonimbus" w:history="1">
              <w:r w:rsidRPr="00B553B9">
                <w:rPr>
                  <w:rStyle w:val="Lienhypertexte"/>
                  <w:rFonts w:ascii="Arial" w:hAnsi="Arial" w:cs="Arial"/>
                  <w:i/>
                  <w:color w:val="0B0080"/>
                  <w:sz w:val="21"/>
                  <w:szCs w:val="21"/>
                  <w:shd w:val="clear" w:color="auto" w:fill="FFFFFF"/>
                  <w14:reflection w14:blurRad="6350" w14:stA="53000" w14:stPos="0" w14:endA="300" w14:endPos="35500" w14:dist="0" w14:dir="5400000" w14:fadeDir="5400000" w14:sx="100000" w14:sy="-90000" w14:kx="0" w14:ky="0" w14:algn="bl"/>
                  <w14:textOutline w14:w="0" w14:cap="flat" w14:cmpd="sng" w14:algn="ctr">
                    <w14:noFill/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5">
                            <w14:lumMod w14:val="50000"/>
                          </w14:schemeClr>
                        </w14:gs>
                        <w14:gs w14:pos="50000">
                          <w14:schemeClr w14:val="accent5"/>
                        </w14:gs>
                        <w14:gs w14:pos="100000">
                          <w14:schemeClr w14:val="accent5">
                            <w14:lumMod w14:val="60000"/>
                            <w14:lumOff w14:val="4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cumulonimbus</w:t>
              </w:r>
            </w:hyperlink>
          </w:p>
        </w:tc>
        <w:tc>
          <w:tcPr>
            <w:tcW w:w="4466" w:type="dxa"/>
          </w:tcPr>
          <w:p w:rsidR="00660CAE" w:rsidRDefault="003E4CAB">
            <w:pPr>
              <w:rPr>
                <w:b/>
                <w:sz w:val="36"/>
                <w:szCs w:val="36"/>
              </w:rPr>
            </w:pPr>
            <w:r w:rsidRPr="003E4CAB">
              <w:rPr>
                <w:b/>
                <w:sz w:val="36"/>
                <w:szCs w:val="36"/>
              </w:rPr>
              <w:t>Kérosène :</w:t>
            </w:r>
          </w:p>
          <w:p w:rsidR="003E4CAB" w:rsidRPr="003E4CAB" w:rsidRDefault="003E4CAB">
            <w:pPr>
              <w:rPr>
                <w:i/>
                <w:sz w:val="36"/>
                <w:szCs w:val="36"/>
              </w:rPr>
            </w:pPr>
            <w:r w:rsidRPr="003E4CAB">
              <w:rPr>
                <w:i/>
                <w:sz w:val="36"/>
                <w:szCs w:val="36"/>
              </w:rPr>
              <w:t>Carburant utilisé dans les avions.</w:t>
            </w:r>
          </w:p>
        </w:tc>
      </w:tr>
      <w:tr w:rsidR="00660CAE" w:rsidRPr="003E4CAB" w:rsidTr="00121EFC">
        <w:trPr>
          <w:trHeight w:val="898"/>
        </w:trPr>
        <w:tc>
          <w:tcPr>
            <w:tcW w:w="4466" w:type="dxa"/>
          </w:tcPr>
          <w:p w:rsidR="00660CAE" w:rsidRPr="00B553B9" w:rsidRDefault="00660CAE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Lamaserie</w:t>
            </w:r>
            <w:r w:rsidR="003E4CAB" w:rsidRPr="00B553B9"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 :</w:t>
            </w:r>
          </w:p>
          <w:p w:rsidR="003E4CAB" w:rsidRPr="00B553B9" w:rsidRDefault="003E4CAB">
            <w:pPr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553B9">
              <w:rPr>
                <w:i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Confrérie de prêtres de Bouddha</w:t>
            </w:r>
          </w:p>
        </w:tc>
        <w:tc>
          <w:tcPr>
            <w:tcW w:w="4466" w:type="dxa"/>
          </w:tcPr>
          <w:p w:rsidR="00660CAE" w:rsidRDefault="00660CAE">
            <w:pPr>
              <w:rPr>
                <w:b/>
                <w:sz w:val="36"/>
                <w:szCs w:val="36"/>
              </w:rPr>
            </w:pPr>
            <w:r w:rsidRPr="003E4CAB">
              <w:rPr>
                <w:b/>
                <w:sz w:val="36"/>
                <w:szCs w:val="36"/>
              </w:rPr>
              <w:t>Lobsang</w:t>
            </w:r>
            <w:r w:rsidR="003E4CAB" w:rsidRPr="003E4CAB">
              <w:rPr>
                <w:b/>
                <w:sz w:val="36"/>
                <w:szCs w:val="36"/>
              </w:rPr>
              <w:t> :</w:t>
            </w:r>
          </w:p>
          <w:p w:rsidR="003E4CAB" w:rsidRPr="003E4CAB" w:rsidRDefault="003E4CAB">
            <w:pPr>
              <w:rPr>
                <w:i/>
                <w:sz w:val="36"/>
                <w:szCs w:val="36"/>
              </w:rPr>
            </w:pPr>
            <w:r w:rsidRPr="003E4CAB">
              <w:rPr>
                <w:i/>
                <w:sz w:val="36"/>
                <w:szCs w:val="36"/>
              </w:rPr>
              <w:t>Moine du monastère Bouddhiste de</w:t>
            </w:r>
            <w:r>
              <w:rPr>
                <w:i/>
                <w:sz w:val="36"/>
                <w:szCs w:val="36"/>
              </w:rPr>
              <w:t xml:space="preserve"> </w:t>
            </w:r>
            <w:r w:rsidRPr="003E4CAB">
              <w:rPr>
                <w:i/>
                <w:sz w:val="36"/>
                <w:szCs w:val="36"/>
              </w:rPr>
              <w:t>Khor-</w:t>
            </w:r>
            <w:proofErr w:type="spellStart"/>
            <w:r w:rsidRPr="003E4CAB">
              <w:rPr>
                <w:i/>
                <w:sz w:val="36"/>
                <w:szCs w:val="36"/>
              </w:rPr>
              <w:t>Biyong</w:t>
            </w:r>
            <w:proofErr w:type="spellEnd"/>
          </w:p>
        </w:tc>
      </w:tr>
      <w:tr w:rsidR="00660CAE" w:rsidRPr="003E4CAB" w:rsidTr="00121EFC">
        <w:trPr>
          <w:trHeight w:val="898"/>
        </w:trPr>
        <w:tc>
          <w:tcPr>
            <w:tcW w:w="4466" w:type="dxa"/>
          </w:tcPr>
          <w:p w:rsidR="00660CAE" w:rsidRPr="00B553B9" w:rsidRDefault="00660CAE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E4CAB" w:rsidRPr="00B553B9" w:rsidRDefault="003E4CAB">
            <w:pPr>
              <w:rPr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466" w:type="dxa"/>
          </w:tcPr>
          <w:p w:rsidR="00660CAE" w:rsidRDefault="00660CAE">
            <w:pPr>
              <w:rPr>
                <w:b/>
                <w:sz w:val="36"/>
                <w:szCs w:val="36"/>
              </w:rPr>
            </w:pPr>
            <w:r w:rsidRPr="003E4CAB">
              <w:rPr>
                <w:b/>
                <w:sz w:val="36"/>
                <w:szCs w:val="36"/>
              </w:rPr>
              <w:t>Faire le guet</w:t>
            </w:r>
            <w:r w:rsidR="003E4CAB" w:rsidRPr="003E4CAB">
              <w:rPr>
                <w:b/>
                <w:sz w:val="36"/>
                <w:szCs w:val="36"/>
              </w:rPr>
              <w:t> :</w:t>
            </w:r>
          </w:p>
          <w:p w:rsidR="003E4CAB" w:rsidRPr="003E4CAB" w:rsidRDefault="003E4CAB">
            <w:pPr>
              <w:rPr>
                <w:i/>
                <w:sz w:val="36"/>
                <w:szCs w:val="36"/>
              </w:rPr>
            </w:pPr>
            <w:r w:rsidRPr="003E4CAB">
              <w:rPr>
                <w:i/>
                <w:sz w:val="36"/>
                <w:szCs w:val="36"/>
              </w:rPr>
              <w:t>Surveiller</w:t>
            </w:r>
          </w:p>
        </w:tc>
      </w:tr>
    </w:tbl>
    <w:p w:rsidR="00480CF7" w:rsidRPr="003E4CAB" w:rsidRDefault="00480CF7">
      <w:pPr>
        <w:rPr>
          <w:sz w:val="36"/>
          <w:szCs w:val="36"/>
        </w:rPr>
      </w:pPr>
    </w:p>
    <w:p w:rsidR="00660CAE" w:rsidRPr="003E4CAB" w:rsidRDefault="00660CAE">
      <w:pPr>
        <w:rPr>
          <w:sz w:val="36"/>
          <w:szCs w:val="36"/>
        </w:rPr>
      </w:pPr>
    </w:p>
    <w:sectPr w:rsidR="00660CAE" w:rsidRPr="003E4CAB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B0" w:rsidRDefault="00F74DB0" w:rsidP="00F74DB0">
      <w:pPr>
        <w:spacing w:after="0" w:line="240" w:lineRule="auto"/>
      </w:pPr>
      <w:r>
        <w:separator/>
      </w:r>
    </w:p>
  </w:endnote>
  <w:endnote w:type="continuationSeparator" w:id="0">
    <w:p w:rsidR="00F74DB0" w:rsidRDefault="00F74DB0" w:rsidP="00F7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B0" w:rsidRPr="00F74DB0" w:rsidRDefault="00F74DB0">
    <w:pPr>
      <w:pStyle w:val="Pieddepage"/>
    </w:pPr>
    <w:r w:rsidRPr="00F74DB0">
      <w:t xml:space="preserve">Document réalisé par Cathy Desgagné, Pascale Tremblay et Julie Turcotte </w:t>
    </w:r>
    <w:proofErr w:type="spellStart"/>
    <w:r w:rsidRPr="00F74DB0">
      <w:t>csrsaguenay</w:t>
    </w:r>
    <w:proofErr w:type="spellEnd"/>
  </w:p>
  <w:p w:rsidR="00F74DB0" w:rsidRPr="00F74DB0" w:rsidRDefault="00F74D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B0" w:rsidRDefault="00F74DB0" w:rsidP="00F74DB0">
      <w:pPr>
        <w:spacing w:after="0" w:line="240" w:lineRule="auto"/>
      </w:pPr>
      <w:r>
        <w:separator/>
      </w:r>
    </w:p>
  </w:footnote>
  <w:footnote w:type="continuationSeparator" w:id="0">
    <w:p w:rsidR="00F74DB0" w:rsidRDefault="00F74DB0" w:rsidP="00F7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3B9" w:rsidRPr="00B553B9" w:rsidRDefault="00B553B9" w:rsidP="00B553B9">
    <w:pPr>
      <w:pStyle w:val="En-tte"/>
      <w:jc w:val="center"/>
      <w:rPr>
        <w:sz w:val="28"/>
        <w:szCs w:val="28"/>
      </w:rPr>
    </w:pPr>
    <w:r w:rsidRPr="00B553B9">
      <w:rPr>
        <w:sz w:val="28"/>
        <w:szCs w:val="28"/>
      </w:rPr>
      <w:t>Mots de vocabulaire Tintin au Tibet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FC"/>
    <w:rsid w:val="00121EFC"/>
    <w:rsid w:val="003376B6"/>
    <w:rsid w:val="003E4CAB"/>
    <w:rsid w:val="00480CF7"/>
    <w:rsid w:val="00660CAE"/>
    <w:rsid w:val="007673C5"/>
    <w:rsid w:val="007F3551"/>
    <w:rsid w:val="0085079A"/>
    <w:rsid w:val="009C3F91"/>
    <w:rsid w:val="00B553B9"/>
    <w:rsid w:val="00C42A12"/>
    <w:rsid w:val="00C76763"/>
    <w:rsid w:val="00F7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C2F78-66A6-444B-92DE-583E293F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376B6"/>
  </w:style>
  <w:style w:type="character" w:styleId="Lienhypertexte">
    <w:name w:val="Hyperlink"/>
    <w:basedOn w:val="Policepardfaut"/>
    <w:uiPriority w:val="99"/>
    <w:semiHidden/>
    <w:unhideWhenUsed/>
    <w:rsid w:val="003376B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6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4D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4DB0"/>
  </w:style>
  <w:style w:type="paragraph" w:styleId="Pieddepage">
    <w:name w:val="footer"/>
    <w:basedOn w:val="Normal"/>
    <w:link w:val="PieddepageCar"/>
    <w:uiPriority w:val="99"/>
    <w:unhideWhenUsed/>
    <w:rsid w:val="00F74D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M%C3%A2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M%C3%A9t%C3%A9orologi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fr.wikipedia.org/wiki/Cumulonimbu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r.wikipedia.org/wiki/Navi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Turcotte, Julie</cp:lastModifiedBy>
  <cp:revision>2</cp:revision>
  <cp:lastPrinted>2019-03-22T16:31:00Z</cp:lastPrinted>
  <dcterms:created xsi:type="dcterms:W3CDTF">2019-03-22T16:31:00Z</dcterms:created>
  <dcterms:modified xsi:type="dcterms:W3CDTF">2019-03-22T16:31:00Z</dcterms:modified>
</cp:coreProperties>
</file>